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B4C1" w14:textId="77777777" w:rsidR="00103304" w:rsidRPr="004D0109" w:rsidRDefault="00103304" w:rsidP="0010330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TECNOLOGIA DE APLICACIÓN CON BAJO VOLUMEN</w:t>
      </w:r>
    </w:p>
    <w:p w14:paraId="78792740" w14:textId="77777777" w:rsidR="00103304" w:rsidRDefault="00103304" w:rsidP="0010330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PRACTICO</w:t>
      </w:r>
      <w:r>
        <w:rPr>
          <w:rFonts w:ascii="Arial" w:hAnsi="Arial" w:cs="Arial"/>
          <w:b/>
          <w:sz w:val="24"/>
          <w:szCs w:val="24"/>
        </w:rPr>
        <w:t xml:space="preserve"> Nº2</w:t>
      </w:r>
      <w:r w:rsidR="00C565B8">
        <w:rPr>
          <w:rFonts w:ascii="Arial" w:hAnsi="Arial" w:cs="Arial"/>
          <w:b/>
          <w:sz w:val="24"/>
          <w:szCs w:val="24"/>
        </w:rPr>
        <w:t xml:space="preserve"> </w:t>
      </w:r>
    </w:p>
    <w:p w14:paraId="5AE3CBF8" w14:textId="77777777" w:rsidR="00C565B8" w:rsidRDefault="00C565B8" w:rsidP="0010330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CALIDAD DE MEZCLA</w:t>
      </w:r>
    </w:p>
    <w:p w14:paraId="7014BD89" w14:textId="6F17DA10" w:rsidR="00103304" w:rsidRPr="0044462E" w:rsidRDefault="00590A52" w:rsidP="0010330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4A8D6292" wp14:editId="1E64D169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1633855" cy="2026285"/>
            <wp:effectExtent l="0" t="0" r="4445" b="0"/>
            <wp:wrapNone/>
            <wp:docPr id="6886502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50264" name="Imagen 6886502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3304" w:rsidRPr="004D0109">
        <w:rPr>
          <w:rFonts w:ascii="Arial" w:hAnsi="Arial" w:cs="Arial"/>
          <w:b/>
          <w:sz w:val="24"/>
          <w:szCs w:val="24"/>
        </w:rPr>
        <w:t>ESTUDIANTE:</w:t>
      </w:r>
      <w:r w:rsidR="00103304" w:rsidRPr="0044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Silvia Paola Ara</w:t>
      </w:r>
      <w:r w:rsidR="002614B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z.</w:t>
      </w:r>
    </w:p>
    <w:p w14:paraId="66B825CE" w14:textId="29DED733" w:rsidR="00103304" w:rsidRPr="0044462E" w:rsidRDefault="00103304" w:rsidP="0010330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462E">
        <w:rPr>
          <w:rFonts w:ascii="Arial" w:hAnsi="Arial" w:cs="Arial"/>
          <w:b/>
          <w:sz w:val="24"/>
          <w:szCs w:val="24"/>
        </w:rPr>
        <w:t>MATERIALES</w:t>
      </w:r>
    </w:p>
    <w:p w14:paraId="418F458C" w14:textId="755E97BF" w:rsidR="00103304" w:rsidRDefault="00C565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>
        <w:rPr>
          <w:rFonts w:cs="Arial"/>
        </w:rPr>
        <w:t xml:space="preserve">Tubos de ensayo con </w:t>
      </w:r>
      <w:r w:rsidR="00590A52">
        <w:rPr>
          <w:rFonts w:cs="Arial"/>
        </w:rPr>
        <w:t>18</w:t>
      </w:r>
      <w:r>
        <w:rPr>
          <w:rFonts w:cs="Arial"/>
        </w:rPr>
        <w:t xml:space="preserve"> ml de </w:t>
      </w:r>
      <w:r w:rsidR="00590A52">
        <w:rPr>
          <w:rFonts w:cs="Arial"/>
        </w:rPr>
        <w:t>H</w:t>
      </w:r>
      <w:r w:rsidR="00590A52" w:rsidRPr="00590A52">
        <w:rPr>
          <w:rFonts w:cs="Arial"/>
          <w:vertAlign w:val="subscript"/>
        </w:rPr>
        <w:t>2</w:t>
      </w:r>
      <w:r w:rsidR="00590A52">
        <w:rPr>
          <w:rFonts w:cs="Arial"/>
        </w:rPr>
        <w:t>O</w:t>
      </w:r>
    </w:p>
    <w:p w14:paraId="306BF369" w14:textId="7F69E66D" w:rsidR="00C565B8" w:rsidRPr="0044462E" w:rsidRDefault="00C565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>
        <w:rPr>
          <w:rFonts w:cs="Arial"/>
        </w:rPr>
        <w:t>Jeringas de 10 ml</w:t>
      </w:r>
    </w:p>
    <w:p w14:paraId="3865DE09" w14:textId="01AAAB89" w:rsidR="00103304" w:rsidRPr="0044462E" w:rsidRDefault="00C565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>
        <w:rPr>
          <w:rFonts w:cs="Arial"/>
        </w:rPr>
        <w:t>Jarra de 500 ml</w:t>
      </w:r>
    </w:p>
    <w:p w14:paraId="3703BF69" w14:textId="77777777" w:rsidR="00103304" w:rsidRPr="0044462E" w:rsidRDefault="00C565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>
        <w:rPr>
          <w:rFonts w:cs="Arial"/>
        </w:rPr>
        <w:t>Agitador</w:t>
      </w:r>
    </w:p>
    <w:p w14:paraId="25D2E534" w14:textId="77777777" w:rsidR="00103304" w:rsidRPr="0044462E" w:rsidRDefault="00C565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>
        <w:rPr>
          <w:rFonts w:cs="Arial"/>
        </w:rPr>
        <w:t>Agroquímicos</w:t>
      </w:r>
    </w:p>
    <w:p w14:paraId="26AFCF5D" w14:textId="77777777" w:rsidR="00103304" w:rsidRPr="00C565B8" w:rsidRDefault="00103304" w:rsidP="00C565B8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 xml:space="preserve">Lapicero </w:t>
      </w:r>
    </w:p>
    <w:p w14:paraId="41B2E399" w14:textId="77777777" w:rsidR="00103304" w:rsidRDefault="00103304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 xml:space="preserve">Hoja </w:t>
      </w:r>
      <w:r w:rsidR="00C565B8">
        <w:rPr>
          <w:rFonts w:cs="Arial"/>
        </w:rPr>
        <w:t>de anotación</w:t>
      </w:r>
    </w:p>
    <w:p w14:paraId="06D242FF" w14:textId="77777777" w:rsidR="00103304" w:rsidRPr="0044462E" w:rsidRDefault="00103304" w:rsidP="00103304">
      <w:pPr>
        <w:pStyle w:val="Prrafodelista"/>
        <w:spacing w:before="0" w:after="0" w:line="276" w:lineRule="auto"/>
        <w:ind w:left="720"/>
        <w:rPr>
          <w:rFonts w:cs="Arial"/>
        </w:rPr>
      </w:pPr>
    </w:p>
    <w:p w14:paraId="4B60DF04" w14:textId="77777777" w:rsidR="00C565B8" w:rsidRDefault="00A37867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DE LA PRACTICA</w:t>
      </w:r>
    </w:p>
    <w:p w14:paraId="5E588700" w14:textId="77777777" w:rsidR="00C565B8" w:rsidRPr="00A37867" w:rsidRDefault="00C565B8" w:rsidP="00A37867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b/>
        </w:rPr>
      </w:pPr>
      <w:r w:rsidRPr="00A37867">
        <w:rPr>
          <w:rFonts w:cs="Arial"/>
          <w:b/>
        </w:rPr>
        <w:t>Detalle de mezcla</w:t>
      </w:r>
    </w:p>
    <w:p w14:paraId="053FF015" w14:textId="77777777" w:rsidR="00C565B8" w:rsidRDefault="00C565B8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687"/>
      </w:tblGrid>
      <w:tr w:rsidR="00C565B8" w14:paraId="34572447" w14:textId="77777777" w:rsidTr="00AA1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14:paraId="00EA0A62" w14:textId="77777777" w:rsidR="00C565B8" w:rsidRDefault="00A37867" w:rsidP="00103304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94" w:type="dxa"/>
          </w:tcPr>
          <w:p w14:paraId="2D9D0049" w14:textId="77777777" w:rsidR="00C565B8" w:rsidRDefault="00A37867" w:rsidP="00103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 1</w:t>
            </w:r>
          </w:p>
        </w:tc>
        <w:tc>
          <w:tcPr>
            <w:tcW w:w="2551" w:type="dxa"/>
          </w:tcPr>
          <w:p w14:paraId="7B20AA36" w14:textId="77777777" w:rsidR="00C565B8" w:rsidRDefault="00A37867" w:rsidP="00103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 2</w:t>
            </w:r>
          </w:p>
        </w:tc>
        <w:tc>
          <w:tcPr>
            <w:tcW w:w="2687" w:type="dxa"/>
          </w:tcPr>
          <w:p w14:paraId="2F2EE014" w14:textId="77777777" w:rsidR="00C565B8" w:rsidRDefault="00A37867" w:rsidP="00103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 3</w:t>
            </w:r>
          </w:p>
        </w:tc>
      </w:tr>
      <w:tr w:rsidR="00C565B8" w14:paraId="6C58FF02" w14:textId="77777777" w:rsidTr="00AA1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177670" w14:textId="77777777" w:rsidR="00C565B8" w:rsidRDefault="00A37867" w:rsidP="00103304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5275478" w14:textId="09290F90" w:rsidR="00C565B8" w:rsidRPr="00083F4F" w:rsidRDefault="00AA12A0" w:rsidP="00103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Testigo (sin aceite vegetal).</w:t>
            </w:r>
          </w:p>
        </w:tc>
        <w:tc>
          <w:tcPr>
            <w:tcW w:w="2551" w:type="dxa"/>
          </w:tcPr>
          <w:p w14:paraId="40E058C2" w14:textId="695BA5AF" w:rsidR="00C565B8" w:rsidRPr="00AA12A0" w:rsidRDefault="00AA12A0" w:rsidP="00103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12A0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Pr="00AA12A0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2</w:t>
            </w:r>
            <w:r w:rsidRPr="00AA12A0">
              <w:rPr>
                <w:rFonts w:ascii="Arial" w:hAnsi="Arial" w:cs="Arial"/>
                <w:bCs/>
                <w:sz w:val="24"/>
                <w:szCs w:val="24"/>
              </w:rPr>
              <w:t>O (18ml)</w:t>
            </w:r>
          </w:p>
        </w:tc>
        <w:tc>
          <w:tcPr>
            <w:tcW w:w="2687" w:type="dxa"/>
          </w:tcPr>
          <w:p w14:paraId="79B9EA28" w14:textId="3B157E26" w:rsidR="00C565B8" w:rsidRPr="00AA12A0" w:rsidRDefault="00AA12A0" w:rsidP="00542B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 w:rsidRPr="00AA12A0">
              <w:rPr>
                <w:rFonts w:ascii="Arial" w:hAnsi="Arial" w:cs="Arial"/>
                <w:bCs/>
                <w:sz w:val="24"/>
                <w:szCs w:val="24"/>
              </w:rPr>
              <w:t>Acarol</w:t>
            </w:r>
            <w:proofErr w:type="spellEnd"/>
            <w:r w:rsidRPr="00AA12A0">
              <w:rPr>
                <w:rFonts w:ascii="Arial" w:hAnsi="Arial" w:cs="Arial"/>
                <w:bCs/>
                <w:sz w:val="24"/>
                <w:szCs w:val="24"/>
              </w:rPr>
              <w:t xml:space="preserve"> ultra (acaricida de contacto).</w:t>
            </w:r>
          </w:p>
        </w:tc>
      </w:tr>
      <w:tr w:rsidR="00083F4F" w14:paraId="4635C026" w14:textId="77777777" w:rsidTr="00AA12A0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3BE0F2" w14:textId="77777777" w:rsidR="00083F4F" w:rsidRDefault="00083F4F" w:rsidP="00083F4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D316912" w14:textId="77777777" w:rsidR="00083F4F" w:rsidRPr="00083F4F" w:rsidRDefault="00083F4F" w:rsidP="00083F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83F4F">
              <w:rPr>
                <w:rFonts w:ascii="Arial" w:hAnsi="Arial" w:cs="Arial"/>
                <w:sz w:val="24"/>
                <w:szCs w:val="24"/>
              </w:rPr>
              <w:t>Coadyuvante (aceite vegetal)</w:t>
            </w:r>
          </w:p>
        </w:tc>
        <w:tc>
          <w:tcPr>
            <w:tcW w:w="2551" w:type="dxa"/>
          </w:tcPr>
          <w:p w14:paraId="1B98CA7B" w14:textId="77777777" w:rsidR="00083F4F" w:rsidRPr="00542B4A" w:rsidRDefault="00542B4A" w:rsidP="00083F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Ultimatum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 EC (insecticida)</w:t>
            </w:r>
          </w:p>
        </w:tc>
        <w:tc>
          <w:tcPr>
            <w:tcW w:w="2687" w:type="dxa"/>
          </w:tcPr>
          <w:p w14:paraId="4F9C9CBC" w14:textId="77777777" w:rsidR="00083F4F" w:rsidRDefault="00542B4A" w:rsidP="004620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42B4A" w14:paraId="256072EA" w14:textId="77777777" w:rsidTr="00AA1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104B4C" w14:textId="77777777" w:rsidR="00542B4A" w:rsidRDefault="00542B4A" w:rsidP="00542B4A">
            <w:pPr>
              <w:spacing w:line="276" w:lineRule="auto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6457472" w14:textId="77777777" w:rsidR="00AA12A0" w:rsidRDefault="00AA12A0" w:rsidP="00AA12A0">
            <w:pPr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  <w:p w14:paraId="17194235" w14:textId="41912CE1" w:rsidR="00AA12A0" w:rsidRPr="00AA12A0" w:rsidRDefault="00AA12A0" w:rsidP="00AA1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297ED162" w14:textId="3FAF0935" w:rsidR="00AA12A0" w:rsidRDefault="00542B4A" w:rsidP="00542B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83F4F">
              <w:rPr>
                <w:rFonts w:ascii="Arial" w:hAnsi="Arial" w:cs="Arial"/>
                <w:sz w:val="24"/>
                <w:szCs w:val="24"/>
              </w:rPr>
              <w:t>Coadyuvante (aceite vegetal)</w:t>
            </w:r>
          </w:p>
          <w:p w14:paraId="3F0D9AE9" w14:textId="5A3FA166" w:rsidR="00AA12A0" w:rsidRPr="00083F4F" w:rsidRDefault="002614BE" w:rsidP="00542B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Coadyuvante</w:t>
            </w:r>
            <w:r w:rsidR="00AA12A0">
              <w:rPr>
                <w:rFonts w:ascii="Arial" w:hAnsi="Arial" w:cs="Arial"/>
                <w:sz w:val="24"/>
                <w:szCs w:val="24"/>
              </w:rPr>
              <w:t xml:space="preserve"> (aceite vegetal).</w:t>
            </w:r>
          </w:p>
        </w:tc>
        <w:tc>
          <w:tcPr>
            <w:tcW w:w="2551" w:type="dxa"/>
          </w:tcPr>
          <w:p w14:paraId="47BF8902" w14:textId="39E4A09E" w:rsidR="00AA12A0" w:rsidRDefault="00AA12A0" w:rsidP="00AA12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Nativo (fungicida).</w:t>
            </w:r>
          </w:p>
          <w:p w14:paraId="07FCA434" w14:textId="033C69AF" w:rsidR="00AA12A0" w:rsidRPr="00AA12A0" w:rsidRDefault="00AA12A0" w:rsidP="00AA1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Acarol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ultral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(acaricida de contacto)</w:t>
            </w:r>
          </w:p>
        </w:tc>
        <w:tc>
          <w:tcPr>
            <w:tcW w:w="2687" w:type="dxa"/>
          </w:tcPr>
          <w:p w14:paraId="02342447" w14:textId="77777777" w:rsidR="00542B4A" w:rsidRDefault="00542B4A" w:rsidP="0046204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00253A8E" w14:textId="77777777" w:rsidR="00103304" w:rsidRPr="0044462E" w:rsidRDefault="00103304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F43FEE7" w14:textId="77777777" w:rsidR="00A37867" w:rsidRDefault="00A37867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PROCEDIMIENTO</w:t>
      </w:r>
    </w:p>
    <w:p w14:paraId="5E96A8ED" w14:textId="77777777" w:rsidR="00A37867" w:rsidRDefault="00A37867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4DB7F7C" w14:textId="2BE5BF2E" w:rsidR="00103304" w:rsidRDefault="00103304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1.-</w:t>
      </w:r>
      <w:r w:rsidRPr="0044462E">
        <w:rPr>
          <w:rFonts w:ascii="Arial" w:hAnsi="Arial" w:cs="Arial"/>
          <w:sz w:val="24"/>
          <w:szCs w:val="24"/>
        </w:rPr>
        <w:t xml:space="preserve"> </w:t>
      </w:r>
      <w:r w:rsidR="000C6BCA">
        <w:rPr>
          <w:rFonts w:ascii="Arial" w:hAnsi="Arial" w:cs="Arial"/>
          <w:sz w:val="24"/>
          <w:szCs w:val="24"/>
        </w:rPr>
        <w:t>C</w:t>
      </w:r>
      <w:r w:rsidR="00AA12A0">
        <w:rPr>
          <w:rFonts w:ascii="Arial" w:hAnsi="Arial" w:cs="Arial"/>
          <w:sz w:val="24"/>
          <w:szCs w:val="24"/>
        </w:rPr>
        <w:t>omo primer paso,</w:t>
      </w:r>
      <w:r w:rsidR="00A37867">
        <w:rPr>
          <w:rFonts w:ascii="Arial" w:hAnsi="Arial" w:cs="Arial"/>
          <w:sz w:val="24"/>
          <w:szCs w:val="24"/>
        </w:rPr>
        <w:t xml:space="preserve"> se añadió agua de grifo a todos los tubos de ensayo por igual</w:t>
      </w:r>
      <w:r w:rsidR="00AA12A0">
        <w:rPr>
          <w:rFonts w:ascii="Arial" w:hAnsi="Arial" w:cs="Arial"/>
          <w:sz w:val="24"/>
          <w:szCs w:val="24"/>
        </w:rPr>
        <w:t xml:space="preserve"> (18ml)</w:t>
      </w:r>
      <w:r w:rsidR="00A37867">
        <w:rPr>
          <w:rFonts w:ascii="Arial" w:hAnsi="Arial" w:cs="Arial"/>
          <w:sz w:val="24"/>
          <w:szCs w:val="24"/>
        </w:rPr>
        <w:t>.</w:t>
      </w:r>
    </w:p>
    <w:p w14:paraId="03B6ADC3" w14:textId="71A55D32" w:rsidR="00A37867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14BE">
        <w:rPr>
          <w:rFonts w:ascii="Arial" w:hAnsi="Arial" w:cs="Arial"/>
          <w:b/>
          <w:bCs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</w:t>
      </w:r>
      <w:r w:rsidR="000C6B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añadió la misma cantidad de coadyuvante a todos los tubos de ensayo</w:t>
      </w:r>
      <w:r w:rsidR="000C6BCA">
        <w:rPr>
          <w:rFonts w:ascii="Arial" w:hAnsi="Arial" w:cs="Arial"/>
          <w:sz w:val="24"/>
          <w:szCs w:val="24"/>
        </w:rPr>
        <w:t>(1ml)</w:t>
      </w:r>
      <w:r>
        <w:rPr>
          <w:rFonts w:ascii="Arial" w:hAnsi="Arial" w:cs="Arial"/>
          <w:sz w:val="24"/>
          <w:szCs w:val="24"/>
        </w:rPr>
        <w:t>.</w:t>
      </w:r>
    </w:p>
    <w:p w14:paraId="1234D308" w14:textId="74F67AC1" w:rsidR="00A37867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14BE">
        <w:rPr>
          <w:rFonts w:ascii="Arial" w:hAnsi="Arial" w:cs="Arial"/>
          <w:b/>
          <w:bCs/>
          <w:sz w:val="24"/>
          <w:szCs w:val="24"/>
        </w:rPr>
        <w:t xml:space="preserve">3.- </w:t>
      </w:r>
      <w:r w:rsidR="000C6B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añadió el segundo producto en el cuadro anterior se detalla el producto</w:t>
      </w:r>
      <w:r w:rsidR="000C6BCA">
        <w:rPr>
          <w:rFonts w:ascii="Arial" w:hAnsi="Arial" w:cs="Arial"/>
          <w:sz w:val="24"/>
          <w:szCs w:val="24"/>
        </w:rPr>
        <w:t xml:space="preserve"> (1ml)</w:t>
      </w:r>
      <w:r>
        <w:rPr>
          <w:rFonts w:ascii="Arial" w:hAnsi="Arial" w:cs="Arial"/>
          <w:sz w:val="24"/>
          <w:szCs w:val="24"/>
        </w:rPr>
        <w:t>.</w:t>
      </w:r>
    </w:p>
    <w:p w14:paraId="0F908E6F" w14:textId="0604BA67" w:rsidR="00A37867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14BE">
        <w:rPr>
          <w:rFonts w:ascii="Arial" w:hAnsi="Arial" w:cs="Arial"/>
          <w:b/>
          <w:bCs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</w:t>
      </w:r>
      <w:r w:rsidR="000C6B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uniformizo todas las mezclas.</w:t>
      </w:r>
    </w:p>
    <w:p w14:paraId="37B4F877" w14:textId="1BC1064B" w:rsidR="00A37867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14BE">
        <w:rPr>
          <w:rFonts w:ascii="Arial" w:hAnsi="Arial" w:cs="Arial"/>
          <w:b/>
          <w:bCs/>
          <w:sz w:val="24"/>
          <w:szCs w:val="24"/>
        </w:rPr>
        <w:t>5.-</w:t>
      </w:r>
      <w:r>
        <w:rPr>
          <w:rFonts w:ascii="Arial" w:hAnsi="Arial" w:cs="Arial"/>
          <w:sz w:val="24"/>
          <w:szCs w:val="24"/>
        </w:rPr>
        <w:t xml:space="preserve"> </w:t>
      </w:r>
      <w:r w:rsidR="000C6B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esperó 20 minutos y se tomó nota de las mezclas.</w:t>
      </w:r>
    </w:p>
    <w:p w14:paraId="34ACB34A" w14:textId="77777777" w:rsidR="00A37867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36311D" w14:textId="77777777" w:rsidR="000C6BCA" w:rsidRDefault="000C6BCA" w:rsidP="0010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FE51DB" w14:textId="77777777" w:rsidR="000C6BCA" w:rsidRDefault="000C6BCA" w:rsidP="0010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111866" w14:textId="77777777" w:rsidR="000C6BCA" w:rsidRPr="0044462E" w:rsidRDefault="000C6BCA" w:rsidP="0010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66F15A" w14:textId="77777777" w:rsidR="00103304" w:rsidRDefault="00103304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462E">
        <w:rPr>
          <w:rFonts w:ascii="Arial" w:hAnsi="Arial" w:cs="Arial"/>
          <w:b/>
          <w:sz w:val="24"/>
          <w:szCs w:val="24"/>
        </w:rPr>
        <w:lastRenderedPageBreak/>
        <w:t>RESULTADO</w:t>
      </w:r>
    </w:p>
    <w:p w14:paraId="6845F0DF" w14:textId="77777777" w:rsidR="00103304" w:rsidRPr="0044462E" w:rsidRDefault="00103304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562"/>
        <w:gridCol w:w="7797"/>
      </w:tblGrid>
      <w:tr w:rsidR="00A37867" w14:paraId="3A48795E" w14:textId="77777777" w:rsidTr="000C6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14:paraId="5E36796B" w14:textId="77777777" w:rsidR="00A37867" w:rsidRPr="00A37867" w:rsidRDefault="00A37867" w:rsidP="00C565B8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786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797" w:type="dxa"/>
          </w:tcPr>
          <w:p w14:paraId="6ADCF8FA" w14:textId="77777777" w:rsidR="00A37867" w:rsidRPr="00A37867" w:rsidRDefault="00A37867" w:rsidP="00C565B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7867">
              <w:rPr>
                <w:rFonts w:ascii="Arial" w:hAnsi="Arial" w:cs="Arial"/>
                <w:sz w:val="24"/>
                <w:szCs w:val="24"/>
              </w:rPr>
              <w:t>RESULTADO</w:t>
            </w:r>
          </w:p>
        </w:tc>
      </w:tr>
      <w:tr w:rsidR="00A37867" w14:paraId="76ACFFE5" w14:textId="77777777" w:rsidTr="000C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64F061" w14:textId="77777777" w:rsidR="00A37867" w:rsidRDefault="00A37867" w:rsidP="00C565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14:paraId="00667BEE" w14:textId="7ED0C413" w:rsidR="00A37867" w:rsidRDefault="00083F4F" w:rsidP="00C56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observa un tono uniforme, </w:t>
            </w:r>
            <w:r w:rsidR="000C6BCA">
              <w:rPr>
                <w:rFonts w:ascii="Arial" w:hAnsi="Arial" w:cs="Arial"/>
                <w:sz w:val="24"/>
                <w:szCs w:val="24"/>
              </w:rPr>
              <w:t>pero con un poco de concentración en la parte superficial del frasco (no disuelto en su totalidad).</w:t>
            </w:r>
          </w:p>
        </w:tc>
      </w:tr>
      <w:tr w:rsidR="00A37867" w14:paraId="07C3602E" w14:textId="77777777" w:rsidTr="000C6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1FB5D" w14:textId="77777777" w:rsidR="00A37867" w:rsidRDefault="00A37867" w:rsidP="00C565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14:paraId="2974FAB9" w14:textId="3720101A" w:rsidR="00A37867" w:rsidRDefault="00083F4F" w:rsidP="00C56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</w:t>
            </w:r>
            <w:r w:rsidR="000C6BCA">
              <w:rPr>
                <w:rFonts w:ascii="Arial" w:hAnsi="Arial" w:cs="Arial"/>
                <w:sz w:val="24"/>
                <w:szCs w:val="24"/>
              </w:rPr>
              <w:t>a; una contradicción entre el aceite y el herbicida. Como simular un rechazo entre ambos productos (en la parte superficial del tubo).</w:t>
            </w:r>
          </w:p>
        </w:tc>
      </w:tr>
      <w:tr w:rsidR="00083F4F" w14:paraId="267337A8" w14:textId="77777777" w:rsidTr="000C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C74D4B" w14:textId="5E9A7712" w:rsidR="000C6BCA" w:rsidRDefault="00083F4F" w:rsidP="00083F4F">
            <w:pPr>
              <w:spacing w:line="276" w:lineRule="auto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FDA83DA" w14:textId="77777777" w:rsidR="000C6BCA" w:rsidRDefault="000C6BCA" w:rsidP="00083F4F">
            <w:pPr>
              <w:spacing w:line="276" w:lineRule="auto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  <w:p w14:paraId="593B5F71" w14:textId="77777777" w:rsidR="000C6BCA" w:rsidRDefault="000C6BCA" w:rsidP="00083F4F">
            <w:pPr>
              <w:spacing w:line="276" w:lineRule="auto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  <w:p w14:paraId="6D4D776F" w14:textId="55C96391" w:rsidR="000C6BCA" w:rsidRDefault="000C6BCA" w:rsidP="00083F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14:paraId="607B45A5" w14:textId="77777777" w:rsidR="000C6BCA" w:rsidRDefault="00083F4F" w:rsidP="00083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</w:t>
            </w:r>
            <w:r w:rsidR="000C6BCA">
              <w:rPr>
                <w:rFonts w:ascii="Arial" w:hAnsi="Arial" w:cs="Arial"/>
                <w:sz w:val="24"/>
                <w:szCs w:val="24"/>
              </w:rPr>
              <w:t xml:space="preserve">a una mejor uniformidad, mejor que los anteriores. Pero el fungicida no se disuelve en su </w:t>
            </w:r>
            <w:proofErr w:type="spellStart"/>
            <w:r w:rsidR="000C6BCA">
              <w:rPr>
                <w:rFonts w:ascii="Arial" w:hAnsi="Arial" w:cs="Arial"/>
                <w:sz w:val="24"/>
                <w:szCs w:val="24"/>
              </w:rPr>
              <w:t>totalida</w:t>
            </w:r>
            <w:proofErr w:type="spellEnd"/>
            <w:r w:rsidR="000C6BCA">
              <w:rPr>
                <w:rFonts w:ascii="Arial" w:hAnsi="Arial" w:cs="Arial"/>
                <w:sz w:val="24"/>
                <w:szCs w:val="24"/>
              </w:rPr>
              <w:t>, se concentra una parte en el inferior del tubo.</w:t>
            </w:r>
          </w:p>
          <w:p w14:paraId="4FEBDC67" w14:textId="10A61CAF" w:rsidR="000C6BCA" w:rsidRDefault="000C6BCA" w:rsidP="00083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esta </w:t>
            </w:r>
            <w:r w:rsidR="002614BE">
              <w:rPr>
                <w:rFonts w:ascii="Arial" w:hAnsi="Arial" w:cs="Arial"/>
                <w:sz w:val="24"/>
                <w:szCs w:val="24"/>
              </w:rPr>
              <w:t>última</w:t>
            </w:r>
            <w:r>
              <w:rPr>
                <w:rFonts w:ascii="Arial" w:hAnsi="Arial" w:cs="Arial"/>
                <w:sz w:val="24"/>
                <w:szCs w:val="24"/>
              </w:rPr>
              <w:t xml:space="preserve"> demostración</w:t>
            </w:r>
            <w:r w:rsidR="002614BE">
              <w:rPr>
                <w:rFonts w:ascii="Arial" w:hAnsi="Arial" w:cs="Arial"/>
                <w:sz w:val="24"/>
                <w:szCs w:val="24"/>
              </w:rPr>
              <w:t>, una parte del acaricida se concentra también en la parte inferior del tubo.</w:t>
            </w:r>
          </w:p>
        </w:tc>
      </w:tr>
    </w:tbl>
    <w:p w14:paraId="2D2AF283" w14:textId="77777777" w:rsidR="00103304" w:rsidRDefault="00103304" w:rsidP="00C565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A65432" w14:textId="77777777" w:rsidR="00103304" w:rsidRDefault="00103304" w:rsidP="0010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F8DC60" w14:textId="77777777" w:rsidR="00D01EB8" w:rsidRDefault="00103304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CONCLUCIONES</w:t>
      </w:r>
    </w:p>
    <w:p w14:paraId="12C51831" w14:textId="4E49D524" w:rsidR="00103304" w:rsidRPr="002614BE" w:rsidRDefault="002614BE" w:rsidP="00542B4A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finalizando con esta [practica, tenemos con conclusión que; el frasco 3 que contiene coadyuvante y </w:t>
      </w:r>
      <w:proofErr w:type="gramStart"/>
      <w:r>
        <w:rPr>
          <w:rFonts w:ascii="Arial" w:hAnsi="Arial" w:cs="Arial"/>
          <w:bCs/>
          <w:sz w:val="24"/>
          <w:szCs w:val="24"/>
        </w:rPr>
        <w:t>nativo 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tiene mas uniformidad en la combinación presente, a diferencia del frasco 2, que están presente en él, herbicida y el aceite vegetal, los cuales no reaccionan de una manera pareja o unida entre ambos.</w:t>
      </w:r>
    </w:p>
    <w:p w14:paraId="2E3DC081" w14:textId="0100B5B4" w:rsidR="00103304" w:rsidRPr="0044462E" w:rsidRDefault="00103304" w:rsidP="00103304">
      <w:pPr>
        <w:spacing w:line="276" w:lineRule="auto"/>
        <w:rPr>
          <w:rFonts w:ascii="Arial" w:hAnsi="Arial" w:cs="Arial"/>
          <w:sz w:val="24"/>
          <w:szCs w:val="24"/>
        </w:rPr>
      </w:pPr>
    </w:p>
    <w:p w14:paraId="120EF141" w14:textId="1347736A" w:rsidR="0097175B" w:rsidRPr="00103304" w:rsidRDefault="000C6BCA" w:rsidP="00103304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892FA6B" wp14:editId="77306D76">
            <wp:simplePos x="0" y="0"/>
            <wp:positionH relativeFrom="margin">
              <wp:align>center</wp:align>
            </wp:positionH>
            <wp:positionV relativeFrom="paragraph">
              <wp:posOffset>665480</wp:posOffset>
            </wp:positionV>
            <wp:extent cx="4470400" cy="3352800"/>
            <wp:effectExtent l="0" t="0" r="6350" b="0"/>
            <wp:wrapNone/>
            <wp:docPr id="16370880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88075" name="Imagen 16370880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175B" w:rsidRPr="00103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91492"/>
    <w:multiLevelType w:val="hybridMultilevel"/>
    <w:tmpl w:val="9A4CD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64E2F"/>
    <w:multiLevelType w:val="hybridMultilevel"/>
    <w:tmpl w:val="05526192"/>
    <w:lvl w:ilvl="0" w:tplc="D12621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112A"/>
    <w:multiLevelType w:val="hybridMultilevel"/>
    <w:tmpl w:val="52CCB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6326">
    <w:abstractNumId w:val="0"/>
  </w:num>
  <w:num w:numId="2" w16cid:durableId="1816409808">
    <w:abstractNumId w:val="2"/>
  </w:num>
  <w:num w:numId="3" w16cid:durableId="92873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F4"/>
    <w:rsid w:val="00083F4F"/>
    <w:rsid w:val="000C6BCA"/>
    <w:rsid w:val="00103304"/>
    <w:rsid w:val="00104D74"/>
    <w:rsid w:val="002614BE"/>
    <w:rsid w:val="003B1BF4"/>
    <w:rsid w:val="0044462E"/>
    <w:rsid w:val="0046204E"/>
    <w:rsid w:val="004D0109"/>
    <w:rsid w:val="00542B4A"/>
    <w:rsid w:val="00590A52"/>
    <w:rsid w:val="00890EA2"/>
    <w:rsid w:val="008E20D8"/>
    <w:rsid w:val="0097175B"/>
    <w:rsid w:val="00A37867"/>
    <w:rsid w:val="00AA12A0"/>
    <w:rsid w:val="00C565B8"/>
    <w:rsid w:val="00D0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FCF2"/>
  <w15:chartTrackingRefBased/>
  <w15:docId w15:val="{F438CD20-224F-4362-AE97-E1F17E1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0D8"/>
    <w:pPr>
      <w:spacing w:before="200" w:after="200" w:line="360" w:lineRule="auto"/>
      <w:jc w:val="both"/>
      <w:textboxTightWrap w:val="lastLineOnly"/>
    </w:pPr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5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AA12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C6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2024-04-22T04:21:00Z</dcterms:created>
  <dcterms:modified xsi:type="dcterms:W3CDTF">2024-04-22T04:21:00Z</dcterms:modified>
</cp:coreProperties>
</file>